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00" w:rsidRPr="00EB3C6F" w:rsidRDefault="001E1500" w:rsidP="002204B9">
      <w:pPr>
        <w:pStyle w:val="c3"/>
        <w:jc w:val="center"/>
        <w:rPr>
          <w:b/>
          <w:sz w:val="28"/>
          <w:szCs w:val="28"/>
        </w:rPr>
      </w:pPr>
      <w:r w:rsidRPr="00EB3C6F">
        <w:rPr>
          <w:rStyle w:val="c5"/>
          <w:b/>
          <w:sz w:val="28"/>
          <w:szCs w:val="28"/>
        </w:rPr>
        <w:t>Безопасность детей в летний период  - общие правила поведения</w:t>
      </w:r>
    </w:p>
    <w:p w:rsidR="001E1500" w:rsidRPr="008C6471" w:rsidRDefault="001E1500" w:rsidP="001E1500">
      <w:pPr>
        <w:pStyle w:val="c1"/>
        <w:rPr>
          <w:sz w:val="28"/>
          <w:szCs w:val="28"/>
        </w:rPr>
      </w:pPr>
      <w:r w:rsidRPr="008C6471">
        <w:rPr>
          <w:rStyle w:val="c0"/>
          <w:sz w:val="28"/>
          <w:szCs w:val="28"/>
        </w:rPr>
        <w:t>Рассмотрим несколько основных правил поведения, которые гарантируют безопасность в летний период:</w:t>
      </w:r>
    </w:p>
    <w:p w:rsidR="001E1500" w:rsidRPr="008C6471" w:rsidRDefault="001E1500" w:rsidP="008C6471">
      <w:pPr>
        <w:pStyle w:val="c1"/>
        <w:jc w:val="both"/>
        <w:rPr>
          <w:sz w:val="28"/>
          <w:szCs w:val="28"/>
        </w:rPr>
      </w:pPr>
      <w:r w:rsidRPr="008C6471">
        <w:rPr>
          <w:rStyle w:val="c0"/>
          <w:sz w:val="28"/>
          <w:szCs w:val="28"/>
        </w:rPr>
        <w:t>1. Будьте осторожны на солнце. Солнечные ожоги вовсе не так безобидны, как думают многие. Дети до 2-х лет не должны подвергаться воздействию прямых солнечных лучей. Старшие дети могут загорать очень непродолжительное время. Одевать детей следует в легкую хлопчатобумажную одежду, на голову шляпа, кепка или панама. Все это защитит ребят от солнечного удара и ожогов. На жаре дети должны много пить.</w:t>
      </w:r>
    </w:p>
    <w:p w:rsidR="001E1500" w:rsidRPr="008C6471" w:rsidRDefault="001E1500" w:rsidP="008C6471">
      <w:pPr>
        <w:pStyle w:val="c1"/>
        <w:jc w:val="both"/>
        <w:rPr>
          <w:sz w:val="28"/>
          <w:szCs w:val="28"/>
        </w:rPr>
      </w:pPr>
      <w:r w:rsidRPr="008C6471">
        <w:rPr>
          <w:rStyle w:val="c0"/>
          <w:sz w:val="28"/>
          <w:szCs w:val="28"/>
        </w:rPr>
        <w:t>2. Игры с огнем опасны. При наступлении детских летних каникул особое внимание необходимо уделить поведению детей на улице. В поисках острых ощущений, дети играют с огнем, где это только возможно. Но редко кто из детей относится к данному мероприятию ответственно. Объясните им, что розжиг костров, игры со спичками очень опасны. Напомните им по какому телефону необходимо звонить в случае возникновения пожара.</w:t>
      </w:r>
    </w:p>
    <w:p w:rsidR="001E1500" w:rsidRPr="008C6471" w:rsidRDefault="001E1500" w:rsidP="008C6471">
      <w:pPr>
        <w:pStyle w:val="c1"/>
        <w:jc w:val="both"/>
        <w:rPr>
          <w:sz w:val="28"/>
          <w:szCs w:val="28"/>
        </w:rPr>
      </w:pPr>
      <w:r w:rsidRPr="008C6471">
        <w:rPr>
          <w:rStyle w:val="c0"/>
          <w:sz w:val="28"/>
          <w:szCs w:val="28"/>
        </w:rPr>
        <w:t>3. Следуйте правилам безопасности на воде. Лучше всего купаться в специально оборудованных местах и только под присмотром взрослых. При переохлаждении тела пловца в воде могут появиться судороги, которые сводят руку, а чаще ногу или обе ноги. При судорогах надо немедленно выйти из воды. Не заплывайте за буйки – там может оказаться резкий обрыв дна, холодный ключ, заросли водорослей и т.п. Не устраивайте в воде игр.</w:t>
      </w:r>
    </w:p>
    <w:p w:rsidR="001E1500" w:rsidRPr="008C6471" w:rsidRDefault="001E1500" w:rsidP="008C6471">
      <w:pPr>
        <w:pStyle w:val="c1"/>
        <w:jc w:val="both"/>
        <w:rPr>
          <w:sz w:val="28"/>
          <w:szCs w:val="28"/>
        </w:rPr>
      </w:pPr>
      <w:r w:rsidRPr="008C6471">
        <w:rPr>
          <w:rStyle w:val="c0"/>
          <w:sz w:val="28"/>
          <w:szCs w:val="28"/>
        </w:rPr>
        <w:t>4. Оградите ребенка от комаров, пауков и других насекомых. С наступлением теплых дней появляется большое количество различных сезонных насекомых. Москитная сетка или даже обычная марля, помещенная на окно комнаты, - обязательный элемент защиты ребенка от назойливых насекомых. Чтобы уберечь ребенка от укусов клещей во время лесных прогулок, необходимо, прежде всего, защитить волосы и открытые участки кожи - экипировать его головным убором и надевать вместо шорт длинные брюки, заменить открытые сандалии закрытой обувью, а футболки и безрукавки - рубашкой с длинными рукавами.</w:t>
      </w:r>
    </w:p>
    <w:p w:rsidR="002204B9" w:rsidRPr="008C6471" w:rsidRDefault="001E1500" w:rsidP="008C6471">
      <w:pPr>
        <w:pStyle w:val="c1"/>
        <w:jc w:val="both"/>
        <w:rPr>
          <w:rStyle w:val="c5"/>
          <w:sz w:val="28"/>
          <w:szCs w:val="28"/>
        </w:rPr>
      </w:pPr>
      <w:r w:rsidRPr="008C6471">
        <w:rPr>
          <w:rStyle w:val="c0"/>
          <w:sz w:val="28"/>
          <w:szCs w:val="28"/>
        </w:rPr>
        <w:t>5. Пищевые отравления. Летом мало кто из родителей удерживается от соблазна угостить ребенка немытыми ягодами из сада, овощами с огорода. Немытая или плохо промытая зелень «со своего огорода» может привести к развитию у ребенка различных кишечных инфекций. Даже обычные для ребенка продукты питания в жаркое время года быстро портятся, а срок их хранения сокращается. Чтобы избежать пищевого отравления надо мыть руки перед едой. В жару на пикнике время хранения продуктов снижается до 1 часа</w:t>
      </w:r>
      <w:r w:rsidR="008C6471">
        <w:rPr>
          <w:rStyle w:val="c0"/>
          <w:sz w:val="28"/>
          <w:szCs w:val="28"/>
        </w:rPr>
        <w:t>.</w:t>
      </w:r>
    </w:p>
    <w:sectPr w:rsidR="002204B9" w:rsidRPr="008C6471" w:rsidSect="007A14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1500"/>
    <w:rsid w:val="001E1500"/>
    <w:rsid w:val="001F363E"/>
    <w:rsid w:val="002204B9"/>
    <w:rsid w:val="00453072"/>
    <w:rsid w:val="00751FC5"/>
    <w:rsid w:val="007A1472"/>
    <w:rsid w:val="008C6471"/>
    <w:rsid w:val="00AA656E"/>
    <w:rsid w:val="00DC05CD"/>
    <w:rsid w:val="00EB3C6F"/>
    <w:rsid w:val="00FA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4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1E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1E1500"/>
  </w:style>
  <w:style w:type="paragraph" w:customStyle="1" w:styleId="c1">
    <w:name w:val="c1"/>
    <w:basedOn w:val="a"/>
    <w:rsid w:val="001E1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E1500"/>
  </w:style>
  <w:style w:type="character" w:customStyle="1" w:styleId="c9">
    <w:name w:val="c9"/>
    <w:basedOn w:val="a0"/>
    <w:rsid w:val="001E15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7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SAD58</dc:creator>
  <cp:keywords/>
  <dc:description/>
  <cp:lastModifiedBy>SAD58</cp:lastModifiedBy>
  <cp:revision>11</cp:revision>
  <cp:lastPrinted>2015-06-24T10:49:00Z</cp:lastPrinted>
  <dcterms:created xsi:type="dcterms:W3CDTF">2015-06-17T05:46:00Z</dcterms:created>
  <dcterms:modified xsi:type="dcterms:W3CDTF">2015-06-30T07:23:00Z</dcterms:modified>
</cp:coreProperties>
</file>